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3839" w14:textId="39E4F9BB" w:rsidR="00A30765" w:rsidRDefault="00A30765" w:rsidP="00A30765">
      <w:pPr>
        <w:autoSpaceDE w:val="0"/>
        <w:autoSpaceDN w:val="0"/>
        <w:adjustRightInd w:val="0"/>
        <w:spacing w:after="0" w:line="240" w:lineRule="auto"/>
        <w:jc w:val="right"/>
        <w:rPr>
          <w:rFonts w:eastAsia="PMingLiU" w:cstheme="minorHAnsi"/>
          <w:b/>
          <w:bCs/>
          <w:sz w:val="24"/>
          <w:szCs w:val="24"/>
        </w:rPr>
      </w:pPr>
      <w:r>
        <w:rPr>
          <w:rFonts w:eastAsia="PMingLiU" w:cstheme="minorHAnsi"/>
          <w:b/>
          <w:bCs/>
          <w:sz w:val="24"/>
          <w:szCs w:val="24"/>
        </w:rPr>
        <w:t>Allegato “4”</w:t>
      </w:r>
    </w:p>
    <w:p w14:paraId="2B56CDBF" w14:textId="17B7C71D" w:rsidR="005F1DB6" w:rsidRPr="00072E9A" w:rsidRDefault="005F1DB6" w:rsidP="005F1DB6">
      <w:pPr>
        <w:autoSpaceDE w:val="0"/>
        <w:autoSpaceDN w:val="0"/>
        <w:adjustRightInd w:val="0"/>
        <w:spacing w:after="0" w:line="240" w:lineRule="auto"/>
        <w:jc w:val="center"/>
        <w:rPr>
          <w:rFonts w:eastAsia="PMingLiU" w:cstheme="minorHAnsi"/>
          <w:b/>
          <w:bCs/>
          <w:sz w:val="24"/>
          <w:szCs w:val="24"/>
        </w:rPr>
      </w:pPr>
      <w:r w:rsidRPr="00072E9A">
        <w:rPr>
          <w:rFonts w:eastAsia="PMingLiU" w:cstheme="minorHAnsi"/>
          <w:b/>
          <w:bCs/>
          <w:sz w:val="24"/>
          <w:szCs w:val="24"/>
        </w:rPr>
        <w:t>INFORMATIVA</w:t>
      </w:r>
    </w:p>
    <w:p w14:paraId="3C1FE111" w14:textId="77777777" w:rsidR="005F1DB6" w:rsidRPr="00072E9A" w:rsidRDefault="005F1DB6" w:rsidP="005F1DB6">
      <w:pPr>
        <w:autoSpaceDE w:val="0"/>
        <w:autoSpaceDN w:val="0"/>
        <w:adjustRightInd w:val="0"/>
        <w:spacing w:after="0" w:line="240" w:lineRule="auto"/>
        <w:jc w:val="center"/>
        <w:rPr>
          <w:rFonts w:eastAsia="PMingLiU" w:cstheme="minorHAnsi"/>
          <w:b/>
          <w:bCs/>
          <w:sz w:val="24"/>
          <w:szCs w:val="24"/>
        </w:rPr>
      </w:pPr>
      <w:r w:rsidRPr="00072E9A">
        <w:rPr>
          <w:rFonts w:eastAsia="PMingLiU" w:cstheme="minorHAnsi"/>
          <w:b/>
          <w:bCs/>
          <w:sz w:val="24"/>
          <w:szCs w:val="24"/>
        </w:rPr>
        <w:t>(ai sensi dell’art. 13 decreto legislativo n. 196/2003)</w:t>
      </w:r>
    </w:p>
    <w:p w14:paraId="2E0A2A5C" w14:textId="77777777" w:rsidR="005F1DB6" w:rsidRPr="00C30DB7" w:rsidRDefault="005F1DB6" w:rsidP="005F1DB6">
      <w:pPr>
        <w:autoSpaceDE w:val="0"/>
        <w:autoSpaceDN w:val="0"/>
        <w:adjustRightInd w:val="0"/>
        <w:spacing w:after="0" w:line="240" w:lineRule="auto"/>
        <w:jc w:val="both"/>
        <w:rPr>
          <w:rFonts w:eastAsia="PMingLiU" w:cstheme="minorHAnsi"/>
          <w:i/>
          <w:iCs/>
          <w:sz w:val="20"/>
          <w:szCs w:val="24"/>
        </w:rPr>
      </w:pPr>
      <w:r w:rsidRPr="00C30DB7">
        <w:rPr>
          <w:rFonts w:eastAsia="PMingLiU" w:cstheme="minorHAnsi"/>
          <w:i/>
          <w:iCs/>
          <w:sz w:val="20"/>
          <w:szCs w:val="24"/>
        </w:rPr>
        <w:t>[da consegnare tra la documentazione al momento della presentazione dell’istanza]</w:t>
      </w:r>
    </w:p>
    <w:p w14:paraId="6294884C" w14:textId="77777777" w:rsidR="00072E9A" w:rsidRP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t xml:space="preserve">I dati da lei forniti, anche di natura sensibile, saranno trattati al solo fine di gestire la richiesta di </w:t>
      </w:r>
      <w:r>
        <w:rPr>
          <w:rFonts w:asciiTheme="minorHAnsi" w:hAnsiTheme="minorHAnsi" w:cstheme="minorHAnsi"/>
          <w:sz w:val="24"/>
          <w:szCs w:val="24"/>
        </w:rPr>
        <w:t>attivazione dei servizi da lei richiesti</w:t>
      </w:r>
      <w:r w:rsidRPr="00072E9A">
        <w:rPr>
          <w:rFonts w:asciiTheme="minorHAnsi" w:hAnsiTheme="minorHAnsi" w:cstheme="minorHAnsi"/>
          <w:sz w:val="24"/>
          <w:szCs w:val="24"/>
        </w:rPr>
        <w:t xml:space="preserve">. Il conferimento dei dati è facoltativo, ma l’eventuale rifiuto comporta la mancata possibilità di procedere con la </w:t>
      </w:r>
      <w:r>
        <w:rPr>
          <w:rFonts w:asciiTheme="minorHAnsi" w:hAnsiTheme="minorHAnsi" w:cstheme="minorHAnsi"/>
          <w:sz w:val="24"/>
          <w:szCs w:val="24"/>
        </w:rPr>
        <w:t xml:space="preserve">richiesta </w:t>
      </w:r>
      <w:r w:rsidRPr="00072E9A">
        <w:rPr>
          <w:rFonts w:asciiTheme="minorHAnsi" w:hAnsiTheme="minorHAnsi" w:cstheme="minorHAnsi"/>
          <w:sz w:val="24"/>
          <w:szCs w:val="24"/>
        </w:rPr>
        <w:t>stessa.</w:t>
      </w:r>
    </w:p>
    <w:p w14:paraId="773DBE8C" w14:textId="77777777" w:rsidR="00072E9A" w:rsidRP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t>In relazione e con logiche strettamente correlate alle finalità indicate, il trattamento dei dati personali, nel rispetto della legge e degli obblighi di riservatezza, di segreto professionale e sicurezza, avviene, ad opera di soggetti di ciò appositamente incaricati, in forma cartacea ed elettronica, con la raccolta, l’inserimento e la registrazione in più banche dati e con l’utilizzo delle stesse. I dati oggetto del trattamento sono custoditi e controllati in modo da ridurre al minimo, mediante l’adozione di idonee e preventive misure di sicurezza, i rischi di distruzione e di perdita, anche accidentale, dei dati stessi, di accesso non autorizzato o di trattamento non consentito o non conforme alle finalità della raccolta.</w:t>
      </w:r>
    </w:p>
    <w:p w14:paraId="16C3F321" w14:textId="01CFBCF5" w:rsid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t xml:space="preserve">I dati personali comuni e sensibili vengono comunicati </w:t>
      </w:r>
      <w:r w:rsidRPr="00072E9A">
        <w:rPr>
          <w:rFonts w:asciiTheme="minorHAnsi" w:eastAsia="PMingLiU" w:hAnsiTheme="minorHAnsi" w:cstheme="minorHAnsi"/>
          <w:sz w:val="24"/>
          <w:szCs w:val="24"/>
        </w:rPr>
        <w:t xml:space="preserve">per le finalità di carattere amministrativo al fine del completamento dell’istruttoria </w:t>
      </w:r>
      <w:r w:rsidRPr="00072E9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i Servizi Sociali del suo Comune di residenza</w:t>
      </w:r>
      <w:r w:rsidR="00DE6830">
        <w:rPr>
          <w:rFonts w:asciiTheme="minorHAnsi" w:hAnsiTheme="minorHAnsi" w:cstheme="minorHAnsi"/>
          <w:sz w:val="24"/>
          <w:szCs w:val="24"/>
        </w:rPr>
        <w:t>,</w:t>
      </w:r>
      <w:r w:rsidRPr="00072E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9811A9">
        <w:rPr>
          <w:rFonts w:asciiTheme="minorHAnsi" w:hAnsiTheme="minorHAnsi" w:cstheme="minorHAnsi"/>
          <w:sz w:val="24"/>
          <w:szCs w:val="24"/>
        </w:rPr>
        <w:t xml:space="preserve">Comunità Sociale Cremasca </w:t>
      </w:r>
      <w:proofErr w:type="spellStart"/>
      <w:r w:rsidR="009811A9">
        <w:rPr>
          <w:rFonts w:asciiTheme="minorHAnsi" w:hAnsiTheme="minorHAnsi" w:cstheme="minorHAnsi"/>
          <w:sz w:val="24"/>
          <w:szCs w:val="24"/>
        </w:rPr>
        <w:t>a.s.c</w:t>
      </w:r>
      <w:proofErr w:type="spellEnd"/>
      <w:r w:rsidR="009811A9">
        <w:rPr>
          <w:rFonts w:asciiTheme="minorHAnsi" w:hAnsiTheme="minorHAnsi" w:cstheme="minorHAnsi"/>
          <w:sz w:val="24"/>
          <w:szCs w:val="24"/>
        </w:rPr>
        <w:t>.</w:t>
      </w:r>
      <w:r w:rsidR="007D5273">
        <w:rPr>
          <w:rFonts w:asciiTheme="minorHAnsi" w:hAnsiTheme="minorHAnsi" w:cstheme="minorHAnsi"/>
          <w:sz w:val="24"/>
          <w:szCs w:val="24"/>
        </w:rPr>
        <w:t>,</w:t>
      </w:r>
      <w:r w:rsidR="00DE6830">
        <w:rPr>
          <w:rFonts w:asciiTheme="minorHAnsi" w:hAnsiTheme="minorHAnsi" w:cstheme="minorHAnsi"/>
          <w:sz w:val="24"/>
          <w:szCs w:val="24"/>
        </w:rPr>
        <w:t xml:space="preserve"> a</w:t>
      </w:r>
      <w:r w:rsidR="007D5273">
        <w:rPr>
          <w:rFonts w:asciiTheme="minorHAnsi" w:hAnsiTheme="minorHAnsi" w:cstheme="minorHAnsi"/>
          <w:sz w:val="24"/>
          <w:szCs w:val="24"/>
        </w:rPr>
        <w:t>ll’Azienda Socio Sanitaria Territoriale di Crema</w:t>
      </w:r>
      <w:r w:rsidR="00DE6830">
        <w:rPr>
          <w:rFonts w:asciiTheme="minorHAnsi" w:hAnsiTheme="minorHAnsi" w:cstheme="minorHAnsi"/>
          <w:sz w:val="24"/>
          <w:szCs w:val="24"/>
        </w:rPr>
        <w:t xml:space="preserve"> </w:t>
      </w:r>
      <w:r w:rsidR="007D5273">
        <w:rPr>
          <w:rFonts w:asciiTheme="minorHAnsi" w:hAnsiTheme="minorHAnsi" w:cstheme="minorHAnsi"/>
          <w:sz w:val="24"/>
          <w:szCs w:val="24"/>
        </w:rPr>
        <w:t xml:space="preserve">e a Regione Lombardia </w:t>
      </w:r>
      <w:r w:rsidR="00DE6830">
        <w:rPr>
          <w:rFonts w:asciiTheme="minorHAnsi" w:hAnsiTheme="minorHAnsi" w:cstheme="minorHAnsi"/>
          <w:sz w:val="24"/>
          <w:szCs w:val="24"/>
        </w:rPr>
        <w:t>(</w:t>
      </w:r>
      <w:r w:rsidR="00DE6830" w:rsidRPr="00DE6830">
        <w:rPr>
          <w:rFonts w:asciiTheme="minorHAnsi" w:hAnsiTheme="minorHAnsi" w:cstheme="minorHAnsi"/>
          <w:sz w:val="24"/>
          <w:szCs w:val="24"/>
        </w:rPr>
        <w:t xml:space="preserve">DG </w:t>
      </w:r>
      <w:r w:rsidR="007D5273">
        <w:rPr>
          <w:rFonts w:asciiTheme="minorHAnsi" w:hAnsiTheme="minorHAnsi" w:cstheme="minorHAnsi"/>
          <w:sz w:val="24"/>
          <w:szCs w:val="24"/>
        </w:rPr>
        <w:t>Reddito di Autonomia e Inclusione Sociale</w:t>
      </w:r>
      <w:r w:rsidR="00DE6830" w:rsidRPr="00DE6830">
        <w:rPr>
          <w:rFonts w:asciiTheme="minorHAnsi" w:hAnsiTheme="minorHAnsi" w:cstheme="minorHAnsi"/>
          <w:sz w:val="24"/>
          <w:szCs w:val="24"/>
        </w:rPr>
        <w:t>)</w:t>
      </w:r>
      <w:r w:rsidRPr="00072E9A">
        <w:rPr>
          <w:rFonts w:asciiTheme="minorHAnsi" w:hAnsiTheme="minorHAnsi" w:cstheme="minorHAnsi"/>
          <w:sz w:val="24"/>
          <w:szCs w:val="24"/>
        </w:rPr>
        <w:t xml:space="preserve">, in qualità di autonomi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072E9A">
        <w:rPr>
          <w:rFonts w:asciiTheme="minorHAnsi" w:hAnsiTheme="minorHAnsi" w:cstheme="minorHAnsi"/>
          <w:sz w:val="24"/>
          <w:szCs w:val="24"/>
        </w:rPr>
        <w:t>itolari del trattamento, per le finalità dichiarate, in assolvimento degli obblighi previsti dalla legge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652EC9C" w14:textId="77777777" w:rsidR="00072E9A" w:rsidRP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suo </w:t>
      </w:r>
      <w:r w:rsidRPr="00072E9A">
        <w:rPr>
          <w:rFonts w:asciiTheme="minorHAnsi" w:hAnsiTheme="minorHAnsi" w:cstheme="minorHAnsi"/>
          <w:sz w:val="24"/>
          <w:szCs w:val="24"/>
        </w:rPr>
        <w:t>eventuale rifiuto comporterà la non comunicazione dei dati personali agli Enti.</w:t>
      </w:r>
    </w:p>
    <w:p w14:paraId="664C22A4" w14:textId="78F1C2C4" w:rsid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t xml:space="preserve">Il titolare del trattamento è </w:t>
      </w:r>
      <w:r>
        <w:rPr>
          <w:rFonts w:asciiTheme="minorHAnsi" w:hAnsiTheme="minorHAnsi" w:cstheme="minorHAnsi"/>
          <w:sz w:val="24"/>
          <w:szCs w:val="24"/>
        </w:rPr>
        <w:t xml:space="preserve">il presente </w:t>
      </w:r>
      <w:r w:rsidR="009811A9">
        <w:rPr>
          <w:rFonts w:asciiTheme="minorHAnsi" w:hAnsiTheme="minorHAnsi" w:cstheme="minorHAnsi"/>
          <w:sz w:val="24"/>
          <w:szCs w:val="24"/>
        </w:rPr>
        <w:t>ente</w:t>
      </w:r>
      <w:r w:rsidRPr="00072E9A">
        <w:rPr>
          <w:rFonts w:asciiTheme="minorHAnsi" w:hAnsiTheme="minorHAnsi" w:cstheme="minorHAnsi"/>
          <w:sz w:val="24"/>
          <w:szCs w:val="24"/>
        </w:rPr>
        <w:t xml:space="preserve"> e il nome del responsabile è reperibile presso la segreteria. In ogni momento potrà esercitare i suoi diritti nei confronti del titolare del trattamento, ai sensi dell’art.7 del </w:t>
      </w:r>
      <w:proofErr w:type="spellStart"/>
      <w:r w:rsidRPr="00072E9A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072E9A">
        <w:rPr>
          <w:rFonts w:asciiTheme="minorHAnsi" w:hAnsiTheme="minorHAnsi" w:cstheme="minorHAnsi"/>
          <w:sz w:val="24"/>
          <w:szCs w:val="24"/>
        </w:rPr>
        <w:t xml:space="preserve"> 196/2003.</w:t>
      </w:r>
    </w:p>
    <w:p w14:paraId="11D9E518" w14:textId="77777777" w:rsidR="00072E9A" w:rsidRDefault="00072E9A" w:rsidP="00072E9A">
      <w:pPr>
        <w:autoSpaceDE w:val="0"/>
        <w:autoSpaceDN w:val="0"/>
        <w:adjustRightInd w:val="0"/>
        <w:spacing w:after="0" w:line="240" w:lineRule="auto"/>
        <w:jc w:val="both"/>
        <w:rPr>
          <w:rFonts w:eastAsia="PMingLiU" w:cstheme="minorHAnsi"/>
          <w:sz w:val="24"/>
          <w:szCs w:val="24"/>
        </w:rPr>
      </w:pPr>
    </w:p>
    <w:p w14:paraId="6F367254" w14:textId="77777777" w:rsidR="00072E9A" w:rsidRPr="00072E9A" w:rsidRDefault="00072E9A" w:rsidP="00072E9A">
      <w:pPr>
        <w:autoSpaceDE w:val="0"/>
        <w:autoSpaceDN w:val="0"/>
        <w:adjustRightInd w:val="0"/>
        <w:spacing w:after="0" w:line="240" w:lineRule="auto"/>
        <w:jc w:val="both"/>
        <w:rPr>
          <w:rFonts w:eastAsia="PMingLiU" w:cstheme="minorHAnsi"/>
          <w:sz w:val="24"/>
          <w:szCs w:val="24"/>
        </w:rPr>
      </w:pPr>
      <w:r>
        <w:rPr>
          <w:rFonts w:eastAsia="PMingLiU" w:cstheme="minorHAnsi"/>
          <w:sz w:val="24"/>
          <w:szCs w:val="24"/>
        </w:rPr>
        <w:t>Dichiarando di aver ricevuto e l</w:t>
      </w:r>
      <w:r w:rsidRPr="00072E9A">
        <w:rPr>
          <w:rFonts w:eastAsia="PMingLiU" w:cstheme="minorHAnsi"/>
          <w:sz w:val="24"/>
          <w:szCs w:val="24"/>
        </w:rPr>
        <w:t>ett</w:t>
      </w:r>
      <w:r>
        <w:rPr>
          <w:rFonts w:eastAsia="PMingLiU" w:cstheme="minorHAnsi"/>
          <w:sz w:val="24"/>
          <w:szCs w:val="24"/>
        </w:rPr>
        <w:t>o</w:t>
      </w:r>
      <w:r w:rsidRPr="00072E9A">
        <w:rPr>
          <w:rFonts w:eastAsia="PMingLiU" w:cstheme="minorHAnsi"/>
          <w:sz w:val="24"/>
          <w:szCs w:val="24"/>
        </w:rPr>
        <w:t xml:space="preserve"> attentamente </w:t>
      </w:r>
      <w:r w:rsidR="00A65B19">
        <w:rPr>
          <w:rFonts w:eastAsia="PMingLiU" w:cstheme="minorHAnsi"/>
          <w:sz w:val="24"/>
          <w:szCs w:val="24"/>
        </w:rPr>
        <w:t xml:space="preserve">la presente </w:t>
      </w:r>
      <w:r w:rsidRPr="00072E9A">
        <w:rPr>
          <w:rFonts w:eastAsia="PMingLiU" w:cstheme="minorHAnsi"/>
          <w:sz w:val="24"/>
          <w:szCs w:val="24"/>
        </w:rPr>
        <w:t>informativa</w:t>
      </w:r>
      <w:r w:rsidR="00A65B19">
        <w:rPr>
          <w:rFonts w:eastAsia="PMingLiU" w:cstheme="minorHAnsi"/>
          <w:sz w:val="24"/>
          <w:szCs w:val="24"/>
        </w:rPr>
        <w:t xml:space="preserve">, incluso </w:t>
      </w:r>
      <w:r w:rsidRPr="00072E9A">
        <w:rPr>
          <w:rFonts w:eastAsia="PMingLiU" w:cstheme="minorHAnsi"/>
          <w:sz w:val="24"/>
          <w:szCs w:val="24"/>
        </w:rPr>
        <w:t xml:space="preserve">l’allegato A del </w:t>
      </w:r>
      <w:proofErr w:type="spellStart"/>
      <w:r w:rsidRPr="00072E9A">
        <w:rPr>
          <w:rFonts w:eastAsia="PMingLiU" w:cstheme="minorHAnsi"/>
          <w:sz w:val="24"/>
          <w:szCs w:val="24"/>
        </w:rPr>
        <w:t>d.d.s</w:t>
      </w:r>
      <w:proofErr w:type="spellEnd"/>
      <w:r w:rsidRPr="00072E9A">
        <w:rPr>
          <w:rFonts w:eastAsia="PMingLiU" w:cstheme="minorHAnsi"/>
          <w:sz w:val="24"/>
          <w:szCs w:val="24"/>
        </w:rPr>
        <w:t>. 8764/2017</w:t>
      </w:r>
      <w:r>
        <w:rPr>
          <w:rFonts w:eastAsia="PMingLiU" w:cstheme="minorHAnsi"/>
          <w:sz w:val="24"/>
          <w:szCs w:val="24"/>
        </w:rPr>
        <w:t>,</w:t>
      </w:r>
      <w:r w:rsidRPr="00072E9A">
        <w:rPr>
          <w:rFonts w:eastAsia="PMingLiU" w:cstheme="minorHAnsi"/>
          <w:sz w:val="24"/>
          <w:szCs w:val="24"/>
        </w:rPr>
        <w:t xml:space="preserve"> il sottoscritto ___________________________________</w:t>
      </w:r>
    </w:p>
    <w:p w14:paraId="16CCEB97" w14:textId="77777777" w:rsidR="00072E9A" w:rsidRP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9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62B2A">
        <w:rPr>
          <w:rFonts w:asciiTheme="minorHAnsi" w:hAnsiTheme="minorHAnsi" w:cstheme="minorHAnsi"/>
          <w:sz w:val="24"/>
          <w:szCs w:val="24"/>
        </w:rPr>
      </w:r>
      <w:r w:rsidR="00662B2A">
        <w:rPr>
          <w:rFonts w:asciiTheme="minorHAnsi" w:hAnsiTheme="minorHAnsi" w:cstheme="minorHAnsi"/>
          <w:sz w:val="24"/>
          <w:szCs w:val="24"/>
        </w:rPr>
        <w:fldChar w:fldCharType="separate"/>
      </w:r>
      <w:r w:rsidRPr="00072E9A">
        <w:rPr>
          <w:rFonts w:asciiTheme="minorHAnsi" w:hAnsiTheme="minorHAnsi" w:cstheme="minorHAnsi"/>
          <w:sz w:val="24"/>
          <w:szCs w:val="24"/>
        </w:rPr>
        <w:fldChar w:fldCharType="end"/>
      </w:r>
      <w:r w:rsidRPr="00072E9A">
        <w:rPr>
          <w:rFonts w:asciiTheme="minorHAnsi" w:hAnsiTheme="minorHAnsi" w:cstheme="minorHAnsi"/>
          <w:sz w:val="24"/>
          <w:szCs w:val="24"/>
        </w:rPr>
        <w:t xml:space="preserve"> AUTORIZZ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72E9A">
        <w:rPr>
          <w:rFonts w:asciiTheme="minorHAnsi" w:hAnsiTheme="minorHAnsi" w:cstheme="minorHAnsi"/>
          <w:sz w:val="24"/>
          <w:szCs w:val="24"/>
        </w:rPr>
        <w:tab/>
      </w:r>
      <w:r w:rsidRPr="00072E9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9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62B2A">
        <w:rPr>
          <w:rFonts w:asciiTheme="minorHAnsi" w:hAnsiTheme="minorHAnsi" w:cstheme="minorHAnsi"/>
          <w:sz w:val="24"/>
          <w:szCs w:val="24"/>
        </w:rPr>
      </w:r>
      <w:r w:rsidR="00662B2A">
        <w:rPr>
          <w:rFonts w:asciiTheme="minorHAnsi" w:hAnsiTheme="minorHAnsi" w:cstheme="minorHAnsi"/>
          <w:sz w:val="24"/>
          <w:szCs w:val="24"/>
        </w:rPr>
        <w:fldChar w:fldCharType="separate"/>
      </w:r>
      <w:r w:rsidRPr="00072E9A">
        <w:rPr>
          <w:rFonts w:asciiTheme="minorHAnsi" w:hAnsiTheme="minorHAnsi" w:cstheme="minorHAnsi"/>
          <w:sz w:val="24"/>
          <w:szCs w:val="24"/>
        </w:rPr>
        <w:fldChar w:fldCharType="end"/>
      </w:r>
      <w:r w:rsidRPr="00072E9A">
        <w:rPr>
          <w:rFonts w:asciiTheme="minorHAnsi" w:hAnsiTheme="minorHAnsi" w:cstheme="minorHAnsi"/>
          <w:sz w:val="24"/>
          <w:szCs w:val="24"/>
        </w:rPr>
        <w:t xml:space="preserve"> NON AUTORIZZ</w:t>
      </w:r>
      <w:r>
        <w:rPr>
          <w:rFonts w:asciiTheme="minorHAnsi" w:hAnsiTheme="minorHAnsi" w:cstheme="minorHAnsi"/>
          <w:sz w:val="24"/>
          <w:szCs w:val="24"/>
        </w:rPr>
        <w:t>A</w:t>
      </w:r>
    </w:p>
    <w:p w14:paraId="4E76C90F" w14:textId="77777777" w:rsidR="00072E9A" w:rsidRP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t>al trattamento dei dati personali sensibili</w:t>
      </w:r>
      <w:r w:rsidR="00A65B19">
        <w:rPr>
          <w:rFonts w:asciiTheme="minorHAnsi" w:hAnsiTheme="minorHAnsi" w:cstheme="minorHAnsi"/>
          <w:sz w:val="24"/>
          <w:szCs w:val="24"/>
        </w:rPr>
        <w:t>,</w:t>
      </w:r>
      <w:r w:rsidRPr="00072E9A">
        <w:rPr>
          <w:rFonts w:asciiTheme="minorHAnsi" w:hAnsiTheme="minorHAnsi" w:cstheme="minorHAnsi"/>
          <w:sz w:val="24"/>
          <w:szCs w:val="24"/>
        </w:rPr>
        <w:t xml:space="preserve"> secondo quanto sopra descritto.</w:t>
      </w:r>
    </w:p>
    <w:p w14:paraId="3E0C300C" w14:textId="77777777" w:rsidR="00072E9A" w:rsidRPr="00072E9A" w:rsidRDefault="00072E9A" w:rsidP="00072E9A">
      <w:pPr>
        <w:pStyle w:val="Predefinito"/>
        <w:tabs>
          <w:tab w:val="clear" w:pos="720"/>
          <w:tab w:val="left" w:pos="4820"/>
        </w:tabs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2E9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9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62B2A">
        <w:rPr>
          <w:rFonts w:asciiTheme="minorHAnsi" w:hAnsiTheme="minorHAnsi" w:cstheme="minorHAnsi"/>
          <w:sz w:val="24"/>
          <w:szCs w:val="24"/>
        </w:rPr>
      </w:r>
      <w:r w:rsidR="00662B2A">
        <w:rPr>
          <w:rFonts w:asciiTheme="minorHAnsi" w:hAnsiTheme="minorHAnsi" w:cstheme="minorHAnsi"/>
          <w:sz w:val="24"/>
          <w:szCs w:val="24"/>
        </w:rPr>
        <w:fldChar w:fldCharType="separate"/>
      </w:r>
      <w:r w:rsidRPr="00072E9A">
        <w:rPr>
          <w:rFonts w:asciiTheme="minorHAnsi" w:hAnsiTheme="minorHAnsi" w:cstheme="minorHAnsi"/>
          <w:sz w:val="24"/>
          <w:szCs w:val="24"/>
        </w:rPr>
        <w:fldChar w:fldCharType="end"/>
      </w:r>
      <w:r w:rsidRPr="00072E9A">
        <w:rPr>
          <w:rFonts w:asciiTheme="minorHAnsi" w:hAnsiTheme="minorHAnsi" w:cstheme="minorHAnsi"/>
          <w:sz w:val="24"/>
          <w:szCs w:val="24"/>
        </w:rPr>
        <w:t xml:space="preserve"> AUTORIZZ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72E9A">
        <w:rPr>
          <w:rFonts w:asciiTheme="minorHAnsi" w:hAnsiTheme="minorHAnsi" w:cstheme="minorHAnsi"/>
          <w:sz w:val="24"/>
          <w:szCs w:val="24"/>
        </w:rPr>
        <w:tab/>
      </w:r>
      <w:r w:rsidRPr="00072E9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2E9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62B2A">
        <w:rPr>
          <w:rFonts w:asciiTheme="minorHAnsi" w:hAnsiTheme="minorHAnsi" w:cstheme="minorHAnsi"/>
          <w:sz w:val="24"/>
          <w:szCs w:val="24"/>
        </w:rPr>
      </w:r>
      <w:r w:rsidR="00662B2A">
        <w:rPr>
          <w:rFonts w:asciiTheme="minorHAnsi" w:hAnsiTheme="minorHAnsi" w:cstheme="minorHAnsi"/>
          <w:sz w:val="24"/>
          <w:szCs w:val="24"/>
        </w:rPr>
        <w:fldChar w:fldCharType="separate"/>
      </w:r>
      <w:r w:rsidRPr="00072E9A">
        <w:rPr>
          <w:rFonts w:asciiTheme="minorHAnsi" w:hAnsiTheme="minorHAnsi" w:cstheme="minorHAnsi"/>
          <w:sz w:val="24"/>
          <w:szCs w:val="24"/>
        </w:rPr>
        <w:fldChar w:fldCharType="end"/>
      </w:r>
      <w:r w:rsidRPr="00072E9A">
        <w:rPr>
          <w:rFonts w:asciiTheme="minorHAnsi" w:hAnsiTheme="minorHAnsi" w:cstheme="minorHAnsi"/>
          <w:sz w:val="24"/>
          <w:szCs w:val="24"/>
        </w:rPr>
        <w:t xml:space="preserve"> NON AUTORIZZ</w:t>
      </w:r>
      <w:r>
        <w:rPr>
          <w:rFonts w:asciiTheme="minorHAnsi" w:hAnsiTheme="minorHAnsi" w:cstheme="minorHAnsi"/>
          <w:sz w:val="24"/>
          <w:szCs w:val="24"/>
        </w:rPr>
        <w:t>A</w:t>
      </w:r>
    </w:p>
    <w:p w14:paraId="749C0FE7" w14:textId="77777777" w:rsidR="00072E9A" w:rsidRDefault="00072E9A" w:rsidP="00072E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2E9A">
        <w:rPr>
          <w:rFonts w:cstheme="minorHAnsi"/>
          <w:sz w:val="24"/>
          <w:szCs w:val="24"/>
        </w:rPr>
        <w:t>alla comunicazione dei dati personali sensibili</w:t>
      </w:r>
      <w:r w:rsidR="00A65B19">
        <w:rPr>
          <w:rFonts w:cstheme="minorHAnsi"/>
          <w:sz w:val="24"/>
          <w:szCs w:val="24"/>
        </w:rPr>
        <w:t>,</w:t>
      </w:r>
      <w:r w:rsidRPr="00072E9A">
        <w:rPr>
          <w:rFonts w:cstheme="minorHAnsi"/>
          <w:sz w:val="24"/>
          <w:szCs w:val="24"/>
        </w:rPr>
        <w:t xml:space="preserve"> secondo quanto sopra descritto.</w:t>
      </w:r>
    </w:p>
    <w:p w14:paraId="221AFF11" w14:textId="77777777" w:rsidR="00A65B19" w:rsidRPr="00A65B19" w:rsidRDefault="00A65B19" w:rsidP="00072E9A">
      <w:pPr>
        <w:autoSpaceDE w:val="0"/>
        <w:autoSpaceDN w:val="0"/>
        <w:adjustRightInd w:val="0"/>
        <w:spacing w:after="0" w:line="240" w:lineRule="auto"/>
        <w:jc w:val="both"/>
        <w:rPr>
          <w:rFonts w:eastAsia="PMingLiU" w:cstheme="minorHAnsi"/>
          <w:iCs/>
          <w:sz w:val="24"/>
          <w:szCs w:val="24"/>
        </w:rPr>
      </w:pPr>
    </w:p>
    <w:p w14:paraId="00B7E341" w14:textId="77777777" w:rsidR="00354ED8" w:rsidRPr="00072E9A" w:rsidRDefault="00354ED8" w:rsidP="00354ED8">
      <w:pPr>
        <w:spacing w:line="200" w:lineRule="atLeast"/>
        <w:ind w:left="6372"/>
        <w:rPr>
          <w:rFonts w:cstheme="minorHAnsi"/>
          <w:sz w:val="24"/>
          <w:szCs w:val="24"/>
        </w:rPr>
      </w:pPr>
      <w:r w:rsidRPr="00072E9A">
        <w:rPr>
          <w:rFonts w:cstheme="minorHAnsi"/>
          <w:sz w:val="24"/>
          <w:szCs w:val="24"/>
        </w:rPr>
        <w:t>Firma</w:t>
      </w:r>
    </w:p>
    <w:p w14:paraId="2995F14F" w14:textId="77777777" w:rsidR="00DB21CA" w:rsidRPr="00072E9A" w:rsidRDefault="00354ED8" w:rsidP="00354ED8">
      <w:pPr>
        <w:spacing w:line="200" w:lineRule="atLeast"/>
        <w:ind w:left="6372"/>
        <w:rPr>
          <w:rFonts w:cstheme="minorHAnsi"/>
          <w:sz w:val="24"/>
          <w:szCs w:val="24"/>
        </w:rPr>
      </w:pPr>
      <w:r w:rsidRPr="00072E9A">
        <w:rPr>
          <w:rFonts w:cstheme="minorHAnsi"/>
          <w:sz w:val="24"/>
          <w:szCs w:val="24"/>
        </w:rPr>
        <w:t>___________________________</w:t>
      </w:r>
    </w:p>
    <w:sectPr w:rsidR="00DB21CA" w:rsidRPr="00072E9A" w:rsidSect="00344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3488C" w14:textId="77777777" w:rsidR="00622BE5" w:rsidRDefault="00622BE5" w:rsidP="00072E9A">
      <w:pPr>
        <w:spacing w:after="0" w:line="240" w:lineRule="auto"/>
      </w:pPr>
      <w:r>
        <w:separator/>
      </w:r>
    </w:p>
  </w:endnote>
  <w:endnote w:type="continuationSeparator" w:id="0">
    <w:p w14:paraId="01130432" w14:textId="77777777" w:rsidR="00622BE5" w:rsidRDefault="00622BE5" w:rsidP="0007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B817" w14:textId="77777777" w:rsidR="00662B2A" w:rsidRDefault="00662B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9061" w14:textId="77777777" w:rsidR="00662B2A" w:rsidRDefault="00662B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D55E" w14:textId="77777777" w:rsidR="00662B2A" w:rsidRDefault="00662B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2D13" w14:textId="77777777" w:rsidR="00622BE5" w:rsidRDefault="00622BE5" w:rsidP="00072E9A">
      <w:pPr>
        <w:spacing w:after="0" w:line="240" w:lineRule="auto"/>
      </w:pPr>
      <w:r>
        <w:separator/>
      </w:r>
    </w:p>
  </w:footnote>
  <w:footnote w:type="continuationSeparator" w:id="0">
    <w:p w14:paraId="7E4CE753" w14:textId="77777777" w:rsidR="00622BE5" w:rsidRDefault="00622BE5" w:rsidP="0007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2DC9" w14:textId="77777777" w:rsidR="00662B2A" w:rsidRDefault="00662B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1A61" w14:textId="36513145" w:rsidR="0034484E" w:rsidRDefault="0034484E" w:rsidP="0034484E">
    <w:pPr>
      <w:pStyle w:val="Intestazione"/>
      <w:tabs>
        <w:tab w:val="clear" w:pos="4819"/>
        <w:tab w:val="left" w:pos="6521"/>
        <w:tab w:val="center" w:pos="7088"/>
      </w:tabs>
      <w:ind w:left="2835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806AEA2" wp14:editId="2904C047">
          <wp:simplePos x="0" y="0"/>
          <wp:positionH relativeFrom="column">
            <wp:posOffset>3257550</wp:posOffset>
          </wp:positionH>
          <wp:positionV relativeFrom="paragraph">
            <wp:posOffset>-248285</wp:posOffset>
          </wp:positionV>
          <wp:extent cx="875030" cy="1181100"/>
          <wp:effectExtent l="0" t="0" r="1270" b="0"/>
          <wp:wrapNone/>
          <wp:docPr id="37" name="Immagine 37" descr="logo comu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9" descr="logo comu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3668440" wp14:editId="63F25401">
          <wp:simplePos x="0" y="0"/>
          <wp:positionH relativeFrom="column">
            <wp:posOffset>819150</wp:posOffset>
          </wp:positionH>
          <wp:positionV relativeFrom="paragraph">
            <wp:posOffset>-123190</wp:posOffset>
          </wp:positionV>
          <wp:extent cx="799465" cy="799465"/>
          <wp:effectExtent l="0" t="0" r="635" b="635"/>
          <wp:wrapNone/>
          <wp:docPr id="38" name="Immagin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"/>
                  <pic:cNvPicPr>
                    <a:picLocks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EC476A" wp14:editId="156317A7">
          <wp:simplePos x="0" y="0"/>
          <wp:positionH relativeFrom="column">
            <wp:posOffset>6088380</wp:posOffset>
          </wp:positionH>
          <wp:positionV relativeFrom="paragraph">
            <wp:posOffset>-1647190</wp:posOffset>
          </wp:positionV>
          <wp:extent cx="875030" cy="1181100"/>
          <wp:effectExtent l="0" t="0" r="1270" b="0"/>
          <wp:wrapNone/>
          <wp:docPr id="39" name="Immagine 39" descr="logo comu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1" descr="logo comu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7CA83D" wp14:editId="6A76C841">
          <wp:simplePos x="0" y="0"/>
          <wp:positionH relativeFrom="column">
            <wp:posOffset>-457200</wp:posOffset>
          </wp:positionH>
          <wp:positionV relativeFrom="paragraph">
            <wp:posOffset>-1560830</wp:posOffset>
          </wp:positionV>
          <wp:extent cx="799465" cy="799465"/>
          <wp:effectExtent l="0" t="0" r="635" b="635"/>
          <wp:wrapNone/>
          <wp:docPr id="40" name="Immagin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2"/>
                  <pic:cNvPicPr>
                    <a:picLocks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</w:rPr>
      <w:t>Ambito</w:t>
    </w:r>
    <w:r>
      <w:rPr>
        <w:rFonts w:ascii="Tahoma" w:hAnsi="Tahoma" w:cs="Tahoma"/>
        <w:b/>
      </w:rPr>
      <w:tab/>
    </w:r>
    <w:r>
      <w:rPr>
        <w:rFonts w:ascii="Tahoma" w:hAnsi="Tahoma" w:cs="Tahoma"/>
      </w:rPr>
      <w:t>Comune di Crema</w:t>
    </w:r>
  </w:p>
  <w:p w14:paraId="4BB3DC7F" w14:textId="04369F7E" w:rsidR="0034484E" w:rsidRDefault="00662B2A" w:rsidP="0034484E">
    <w:pPr>
      <w:pStyle w:val="Intestazione"/>
      <w:tabs>
        <w:tab w:val="clear" w:pos="4819"/>
        <w:tab w:val="left" w:pos="6521"/>
        <w:tab w:val="center" w:pos="7088"/>
      </w:tabs>
      <w:ind w:left="2835"/>
      <w:rPr>
        <w:rFonts w:ascii="Tahoma" w:hAnsi="Tahoma" w:cs="Tahoma"/>
        <w:b/>
      </w:rPr>
    </w:pPr>
    <w:r>
      <w:rPr>
        <w:rFonts w:ascii="Tahoma" w:hAnsi="Tahoma" w:cs="Tahoma"/>
        <w:b/>
      </w:rPr>
      <w:t>Distrettuale</w:t>
    </w:r>
    <w:r>
      <w:rPr>
        <w:rFonts w:ascii="Tahoma" w:hAnsi="Tahoma" w:cs="Tahoma"/>
        <w:b/>
      </w:rPr>
      <w:tab/>
      <w:t xml:space="preserve">Ente </w:t>
    </w:r>
    <w:r>
      <w:rPr>
        <w:rFonts w:ascii="Tahoma" w:hAnsi="Tahoma" w:cs="Tahoma"/>
        <w:b/>
      </w:rPr>
      <w:t>capof</w:t>
    </w:r>
    <w:bookmarkStart w:id="0" w:name="_GoBack"/>
    <w:bookmarkEnd w:id="0"/>
    <w:r w:rsidR="0034484E">
      <w:rPr>
        <w:rFonts w:ascii="Tahoma" w:hAnsi="Tahoma" w:cs="Tahoma"/>
        <w:b/>
      </w:rPr>
      <w:t>ila</w:t>
    </w:r>
  </w:p>
  <w:p w14:paraId="627C5CAA" w14:textId="2DE9C272" w:rsidR="0034484E" w:rsidRPr="0034484E" w:rsidRDefault="0034484E" w:rsidP="0034484E">
    <w:pPr>
      <w:pStyle w:val="Intestazione"/>
      <w:tabs>
        <w:tab w:val="clear" w:pos="4819"/>
        <w:tab w:val="left" w:pos="6521"/>
        <w:tab w:val="center" w:pos="7088"/>
      </w:tabs>
      <w:ind w:left="2835"/>
      <w:rPr>
        <w:rFonts w:ascii="Tahoma" w:hAnsi="Tahoma" w:cs="Tahoma"/>
        <w:b/>
      </w:rPr>
    </w:pPr>
    <w:r>
      <w:rPr>
        <w:rFonts w:ascii="Tahoma" w:hAnsi="Tahoma" w:cs="Tahoma"/>
        <w:b/>
      </w:rPr>
      <w:t>Cremasco</w:t>
    </w:r>
    <w:r>
      <w:rPr>
        <w:rFonts w:ascii="Tahoma" w:hAnsi="Tahoma" w:cs="Tahoma"/>
        <w:b/>
      </w:rPr>
      <w:tab/>
    </w:r>
    <w:r>
      <w:rPr>
        <w:rFonts w:ascii="Tahoma" w:hAnsi="Tahoma" w:cs="Tahoma"/>
      </w:rPr>
      <w:t>per il Piano di Zona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9CE9" w14:textId="77777777" w:rsidR="00662B2A" w:rsidRDefault="00662B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B6"/>
    <w:rsid w:val="00072E9A"/>
    <w:rsid w:val="001854F0"/>
    <w:rsid w:val="0034484E"/>
    <w:rsid w:val="00354ED8"/>
    <w:rsid w:val="003E4D26"/>
    <w:rsid w:val="004670AA"/>
    <w:rsid w:val="004A2D9F"/>
    <w:rsid w:val="005F1DB6"/>
    <w:rsid w:val="00622BE5"/>
    <w:rsid w:val="00662B2A"/>
    <w:rsid w:val="0068416D"/>
    <w:rsid w:val="006F30F2"/>
    <w:rsid w:val="007538BA"/>
    <w:rsid w:val="007D5273"/>
    <w:rsid w:val="00944E5A"/>
    <w:rsid w:val="009811A9"/>
    <w:rsid w:val="00A30765"/>
    <w:rsid w:val="00A65B19"/>
    <w:rsid w:val="00AB6821"/>
    <w:rsid w:val="00C30DB7"/>
    <w:rsid w:val="00CD65C6"/>
    <w:rsid w:val="00CD709D"/>
    <w:rsid w:val="00D52954"/>
    <w:rsid w:val="00DB21CA"/>
    <w:rsid w:val="00D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E6AEC"/>
  <w15:chartTrackingRefBased/>
  <w15:docId w15:val="{A4DEEB1B-C53C-4E1A-8810-9B5E1EA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072E9A"/>
    <w:pPr>
      <w:tabs>
        <w:tab w:val="left" w:pos="720"/>
      </w:tabs>
      <w:suppressAutoHyphens/>
      <w:spacing w:after="0" w:line="240" w:lineRule="auto"/>
    </w:pPr>
    <w:rPr>
      <w:rFonts w:ascii="Trebuchet MS" w:eastAsia="SimSun" w:hAnsi="Trebuchet MS" w:cs="Times New Roman"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E9A"/>
  </w:style>
  <w:style w:type="paragraph" w:styleId="Pidipagina">
    <w:name w:val="footer"/>
    <w:basedOn w:val="Normale"/>
    <w:link w:val="PidipaginaCarattere"/>
    <w:uiPriority w:val="99"/>
    <w:unhideWhenUsed/>
    <w:rsid w:val="0007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E9A"/>
  </w:style>
  <w:style w:type="character" w:styleId="Collegamentoipertestuale">
    <w:name w:val="Hyperlink"/>
    <w:basedOn w:val="Carpredefinitoparagrafo"/>
    <w:uiPriority w:val="99"/>
    <w:unhideWhenUsed/>
    <w:rsid w:val="003E4D2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Francesco Iacchetti</cp:lastModifiedBy>
  <cp:revision>9</cp:revision>
  <dcterms:created xsi:type="dcterms:W3CDTF">2017-08-17T09:04:00Z</dcterms:created>
  <dcterms:modified xsi:type="dcterms:W3CDTF">2017-10-05T21:52:00Z</dcterms:modified>
</cp:coreProperties>
</file>